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2F46A561" w14:textId="351D7C9A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«___» _______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0526E8CE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CE1A38">
        <w:rPr>
          <w:rFonts w:ascii="Liberation Serif" w:hAnsi="Liberation Serif" w:cs="Times New Roman"/>
          <w:b/>
          <w:sz w:val="32"/>
        </w:rPr>
        <w:t>ПРОИЗВОДСТВЕННОЙ</w:t>
      </w:r>
      <w:r w:rsidR="003B3C91">
        <w:rPr>
          <w:rFonts w:ascii="Liberation Serif" w:hAnsi="Liberation Serif" w:cs="Times New Roman"/>
          <w:b/>
          <w:sz w:val="32"/>
        </w:rPr>
        <w:t xml:space="preserve"> </w:t>
      </w:r>
      <w:r w:rsidR="00CE1A38">
        <w:rPr>
          <w:rFonts w:ascii="Liberation Serif" w:hAnsi="Liberation Serif" w:cs="Times New Roman"/>
          <w:b/>
          <w:sz w:val="32"/>
        </w:rPr>
        <w:br/>
        <w:t xml:space="preserve">(ТЕХНОЛОГИЧЕСКОЙ) </w:t>
      </w:r>
      <w:r w:rsidR="003B3C91">
        <w:rPr>
          <w:rFonts w:ascii="Liberation Serif" w:hAnsi="Liberation Serif" w:cs="Times New Roman"/>
          <w:b/>
          <w:sz w:val="32"/>
        </w:rPr>
        <w:t>ПРАКТИКЕ</w:t>
      </w:r>
    </w:p>
    <w:p w14:paraId="6E58E8B9" w14:textId="533241E5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1D1872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1D1872">
        <w:rPr>
          <w:rFonts w:ascii="Liberation Serif" w:hAnsi="Liberation Serif" w:cs="Times New Roman"/>
          <w:sz w:val="28"/>
        </w:rPr>
        <w:t>2020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6010CC6F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382E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» </w:t>
      </w:r>
      <w:r w:rsidR="00382E36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75CD8E8D" w:rsidR="0023167F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23167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«___» _______ 2026 г.</w:t>
      </w:r>
    </w:p>
    <w:p w14:paraId="1BEC17D1" w14:textId="445D97CA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>Оценка по</w:t>
      </w:r>
      <w:r w:rsidR="00C92822">
        <w:rPr>
          <w:color w:val="000000"/>
          <w:sz w:val="28"/>
          <w:szCs w:val="28"/>
        </w:rPr>
        <w:t xml:space="preserve">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083DE5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14EEFC02" w14:textId="55950995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5EC9EA75" w14:textId="42437635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 «___» _______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4674988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E1A38">
        <w:rPr>
          <w:rFonts w:ascii="Liberation Serif" w:hAnsi="Liberation Serif"/>
          <w:b/>
          <w:sz w:val="32"/>
        </w:rPr>
        <w:t xml:space="preserve">ПРОИЗВОДСТВЕННУЮ </w:t>
      </w:r>
      <w:r w:rsidR="00CE1A38">
        <w:rPr>
          <w:rFonts w:ascii="Liberation Serif" w:hAnsi="Liberation Serif"/>
          <w:b/>
          <w:sz w:val="32"/>
        </w:rPr>
        <w:br/>
        <w:t xml:space="preserve">(ТЕХНОЛОГИЧЕСКУЮ) </w:t>
      </w:r>
      <w:r w:rsidR="00C92822">
        <w:rPr>
          <w:rFonts w:ascii="Liberation Serif" w:hAnsi="Liberation Serif"/>
          <w:b/>
          <w:sz w:val="36"/>
          <w:szCs w:val="36"/>
        </w:rPr>
        <w:t>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1C3A18C" w14:textId="092D3EF2" w:rsidR="00382E36" w:rsidRDefault="00382E36" w:rsidP="00382E3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1D1872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1D1872">
        <w:rPr>
          <w:rFonts w:ascii="Liberation Serif" w:hAnsi="Liberation Serif" w:cs="Times New Roman"/>
          <w:sz w:val="28"/>
        </w:rPr>
        <w:t>2020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0DCC22FF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Химическая технология природных энергоносителей и углеродных материалов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311AABDE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29503194" w14:textId="24CF3493" w:rsidR="00382E36" w:rsidRDefault="00382E36" w:rsidP="00CE1A38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 w:rsidR="00CE1A38">
        <w:rPr>
          <w:rFonts w:ascii="Liberation Serif" w:hAnsi="Liberation Serif" w:cs="Liberation Serif"/>
          <w:sz w:val="28"/>
          <w:szCs w:val="28"/>
        </w:rPr>
        <w:t>…</w:t>
      </w:r>
    </w:p>
    <w:p w14:paraId="0B7316FE" w14:textId="2F4622DD" w:rsidR="00CE1A38" w:rsidRDefault="00CE1A38" w:rsidP="00CE1A38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…</w:t>
      </w:r>
    </w:p>
    <w:p w14:paraId="0D3BAFC7" w14:textId="584873D4" w:rsidR="00CE1A38" w:rsidRDefault="00CE1A38" w:rsidP="00CE1A38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…</w:t>
      </w:r>
    </w:p>
    <w:p w14:paraId="6F4D0E70" w14:textId="693AAFA6" w:rsidR="00E5674F" w:rsidRPr="00382E36" w:rsidRDefault="00C80371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382E36">
        <w:rPr>
          <w:rFonts w:ascii="Liberation Serif" w:hAnsi="Liberation Serif"/>
          <w:sz w:val="28"/>
        </w:rPr>
        <w:t>«___» _______ 2026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272134C9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382E36"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>(подпись, расшифровка)</w:t>
      </w:r>
    </w:p>
    <w:p w14:paraId="2AEFD1FD" w14:textId="77777777" w:rsidR="00382E36" w:rsidRPr="008609DF" w:rsidRDefault="00382E36" w:rsidP="00382E36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4D5797CC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67527D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</w:t>
      </w:r>
      <w:r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382E36" w:rsidRPr="00042E97" w14:paraId="41954DF7" w14:textId="77777777" w:rsidTr="004A2F9A">
        <w:trPr>
          <w:jc w:val="center"/>
        </w:trPr>
        <w:tc>
          <w:tcPr>
            <w:tcW w:w="1129" w:type="dxa"/>
          </w:tcPr>
          <w:p w14:paraId="7AD45608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3EF55BD4" w14:textId="77777777" w:rsidR="00382E36" w:rsidRPr="00042E97" w:rsidRDefault="00382E36" w:rsidP="004A2F9A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65D0B5A5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2D56EC9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2107C174" w14:textId="77777777" w:rsidR="00382E36" w:rsidRPr="00042E97" w:rsidRDefault="00382E36" w:rsidP="004A2F9A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DE349F" w:rsidRPr="00042E97" w14:paraId="18934560" w14:textId="77777777" w:rsidTr="004A2F9A">
        <w:trPr>
          <w:jc w:val="center"/>
        </w:trPr>
        <w:tc>
          <w:tcPr>
            <w:tcW w:w="1129" w:type="dxa"/>
          </w:tcPr>
          <w:p w14:paraId="17DCD9DE" w14:textId="55F33CA2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0E9EEB06" w14:textId="4F7BBF05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01AB02B3" w14:textId="3C56E3E8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45678A6F" w14:textId="77777777" w:rsidTr="004A2F9A">
        <w:trPr>
          <w:jc w:val="center"/>
        </w:trPr>
        <w:tc>
          <w:tcPr>
            <w:tcW w:w="1129" w:type="dxa"/>
          </w:tcPr>
          <w:p w14:paraId="64D93E21" w14:textId="6E4267B5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7D31690D" w14:textId="5F16A48B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042E97"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6B981B98" w14:textId="3218CE03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79B14608" w14:textId="77777777" w:rsidTr="004A2F9A">
        <w:trPr>
          <w:jc w:val="center"/>
        </w:trPr>
        <w:tc>
          <w:tcPr>
            <w:tcW w:w="1129" w:type="dxa"/>
          </w:tcPr>
          <w:p w14:paraId="303693AD" w14:textId="3B78FFB4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УК-8</w:t>
            </w:r>
          </w:p>
        </w:tc>
        <w:tc>
          <w:tcPr>
            <w:tcW w:w="6096" w:type="dxa"/>
          </w:tcPr>
          <w:p w14:paraId="38CC1509" w14:textId="27BE1725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2120" w:type="dxa"/>
          </w:tcPr>
          <w:p w14:paraId="084FD529" w14:textId="5C05C99C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59EDF582" w14:textId="77777777" w:rsidTr="004A2F9A">
        <w:trPr>
          <w:jc w:val="center"/>
        </w:trPr>
        <w:tc>
          <w:tcPr>
            <w:tcW w:w="1129" w:type="dxa"/>
          </w:tcPr>
          <w:p w14:paraId="20D88D54" w14:textId="54EC553A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УК-8.4</w:t>
            </w:r>
          </w:p>
        </w:tc>
        <w:tc>
          <w:tcPr>
            <w:tcW w:w="6096" w:type="dxa"/>
          </w:tcPr>
          <w:p w14:paraId="2EB2A310" w14:textId="388C52C8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14:paraId="16266499" w14:textId="00FB0C8A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02577529" w14:textId="77777777" w:rsidTr="004A2F9A">
        <w:trPr>
          <w:jc w:val="center"/>
        </w:trPr>
        <w:tc>
          <w:tcPr>
            <w:tcW w:w="1129" w:type="dxa"/>
          </w:tcPr>
          <w:p w14:paraId="18F05159" w14:textId="7935F747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ПК-1</w:t>
            </w:r>
          </w:p>
        </w:tc>
        <w:tc>
          <w:tcPr>
            <w:tcW w:w="6096" w:type="dxa"/>
          </w:tcPr>
          <w:p w14:paraId="566D83FE" w14:textId="3DC6F037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Обеспечивает и контролирует работу технологических объектов нефтеперерабатывающего производства</w:t>
            </w:r>
          </w:p>
        </w:tc>
        <w:tc>
          <w:tcPr>
            <w:tcW w:w="2120" w:type="dxa"/>
          </w:tcPr>
          <w:p w14:paraId="426D9E1C" w14:textId="001E5D72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5C4D6604" w14:textId="77777777" w:rsidTr="004A2F9A">
        <w:trPr>
          <w:jc w:val="center"/>
        </w:trPr>
        <w:tc>
          <w:tcPr>
            <w:tcW w:w="1129" w:type="dxa"/>
          </w:tcPr>
          <w:p w14:paraId="70366954" w14:textId="43F4A33D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ПК-1.1</w:t>
            </w:r>
          </w:p>
        </w:tc>
        <w:tc>
          <w:tcPr>
            <w:tcW w:w="6096" w:type="dxa"/>
          </w:tcPr>
          <w:p w14:paraId="7273A7A3" w14:textId="48AAC3DF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Осуществляет технологический процесс в соответствии с регламентом и использует технические средства для измерения основных параметров технологического процесса, свойств сырья и продукции</w:t>
            </w:r>
          </w:p>
        </w:tc>
        <w:tc>
          <w:tcPr>
            <w:tcW w:w="2120" w:type="dxa"/>
          </w:tcPr>
          <w:p w14:paraId="59F30D2D" w14:textId="77B399A1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07C7C778" w14:textId="77777777" w:rsidTr="004A2F9A">
        <w:trPr>
          <w:jc w:val="center"/>
        </w:trPr>
        <w:tc>
          <w:tcPr>
            <w:tcW w:w="1129" w:type="dxa"/>
          </w:tcPr>
          <w:p w14:paraId="204F8C29" w14:textId="34734399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ПК-1.2</w:t>
            </w:r>
          </w:p>
        </w:tc>
        <w:tc>
          <w:tcPr>
            <w:tcW w:w="6096" w:type="dxa"/>
          </w:tcPr>
          <w:p w14:paraId="26C0B92B" w14:textId="0AEA836B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Проводит анализ сырья, материалов и готовой продукции, осуществляет оценку результатов анализа</w:t>
            </w:r>
          </w:p>
        </w:tc>
        <w:tc>
          <w:tcPr>
            <w:tcW w:w="2120" w:type="dxa"/>
          </w:tcPr>
          <w:p w14:paraId="4A8C69E8" w14:textId="2ACBA930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35BCDF69" w14:textId="77777777" w:rsidTr="004A2F9A">
        <w:trPr>
          <w:jc w:val="center"/>
        </w:trPr>
        <w:tc>
          <w:tcPr>
            <w:tcW w:w="1129" w:type="dxa"/>
          </w:tcPr>
          <w:p w14:paraId="163C066F" w14:textId="72D17D76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ПК-1.3</w:t>
            </w:r>
          </w:p>
        </w:tc>
        <w:tc>
          <w:tcPr>
            <w:tcW w:w="6096" w:type="dxa"/>
          </w:tcPr>
          <w:p w14:paraId="17CFA0E0" w14:textId="13163D31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Использует нормативные документы по качеству, стандартизации и сертификации продуктов и изделий, элементы экономического анализа в практической деятельности</w:t>
            </w:r>
          </w:p>
        </w:tc>
        <w:tc>
          <w:tcPr>
            <w:tcW w:w="2120" w:type="dxa"/>
          </w:tcPr>
          <w:p w14:paraId="135B6EF8" w14:textId="57B0E03F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7B21B331" w14:textId="77777777" w:rsidTr="004A2F9A">
        <w:trPr>
          <w:jc w:val="center"/>
        </w:trPr>
        <w:tc>
          <w:tcPr>
            <w:tcW w:w="1129" w:type="dxa"/>
          </w:tcPr>
          <w:p w14:paraId="29D38547" w14:textId="50B9D087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ПК-1.5</w:t>
            </w:r>
          </w:p>
        </w:tc>
        <w:tc>
          <w:tcPr>
            <w:tcW w:w="6096" w:type="dxa"/>
          </w:tcPr>
          <w:p w14:paraId="32ACCF3C" w14:textId="1E15757E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Обеспечивает своевременную подготовку, ведёт и анализирует техническую документацию технологического объекта</w:t>
            </w:r>
          </w:p>
        </w:tc>
        <w:tc>
          <w:tcPr>
            <w:tcW w:w="2120" w:type="dxa"/>
          </w:tcPr>
          <w:p w14:paraId="2A96ED7E" w14:textId="6AF5183C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5166D74D" w14:textId="77777777" w:rsidTr="004A2F9A">
        <w:trPr>
          <w:jc w:val="center"/>
        </w:trPr>
        <w:tc>
          <w:tcPr>
            <w:tcW w:w="1129" w:type="dxa"/>
          </w:tcPr>
          <w:p w14:paraId="56E45663" w14:textId="0659C434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ПК-2</w:t>
            </w:r>
          </w:p>
        </w:tc>
        <w:tc>
          <w:tcPr>
            <w:tcW w:w="6096" w:type="dxa"/>
          </w:tcPr>
          <w:p w14:paraId="10D2E9E9" w14:textId="799DBB42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Определяет тематику и инициирует научно-исследовательские работы</w:t>
            </w:r>
          </w:p>
        </w:tc>
        <w:tc>
          <w:tcPr>
            <w:tcW w:w="2120" w:type="dxa"/>
          </w:tcPr>
          <w:p w14:paraId="0664503D" w14:textId="4C2948A2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65757933" w14:textId="77777777" w:rsidTr="004A2F9A">
        <w:trPr>
          <w:jc w:val="center"/>
        </w:trPr>
        <w:tc>
          <w:tcPr>
            <w:tcW w:w="1129" w:type="dxa"/>
          </w:tcPr>
          <w:p w14:paraId="715E8614" w14:textId="7AE109DB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ПК-2.2</w:t>
            </w:r>
          </w:p>
        </w:tc>
        <w:tc>
          <w:tcPr>
            <w:tcW w:w="6096" w:type="dxa"/>
          </w:tcPr>
          <w:p w14:paraId="524A96B0" w14:textId="1AF981BC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 xml:space="preserve">Обеспечивает внедрение прогрессивных экономически обоснованных </w:t>
            </w:r>
            <w:proofErr w:type="spellStart"/>
            <w:r w:rsidRPr="00A3106A">
              <w:rPr>
                <w:rFonts w:ascii="Liberation Serif" w:hAnsi="Liberation Serif"/>
                <w:szCs w:val="28"/>
              </w:rPr>
              <w:t>ресурсо</w:t>
            </w:r>
            <w:proofErr w:type="spellEnd"/>
            <w:r w:rsidRPr="00A3106A">
              <w:rPr>
                <w:rFonts w:ascii="Liberation Serif" w:hAnsi="Liberation Serif"/>
                <w:szCs w:val="28"/>
              </w:rPr>
              <w:t>-, энергосберегающих и экологически безопасных технологических процессов, и режимов производства выпускаемой организацией продукции, обеспечивающих повышение уровня технологической подготовки и технического перевооружения производства</w:t>
            </w:r>
          </w:p>
        </w:tc>
        <w:tc>
          <w:tcPr>
            <w:tcW w:w="2120" w:type="dxa"/>
          </w:tcPr>
          <w:p w14:paraId="1283CDA9" w14:textId="2AE1EDDF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DE349F" w:rsidRPr="00042E97" w14:paraId="41298CEB" w14:textId="77777777" w:rsidTr="004A2F9A">
        <w:trPr>
          <w:jc w:val="center"/>
        </w:trPr>
        <w:tc>
          <w:tcPr>
            <w:tcW w:w="1129" w:type="dxa"/>
          </w:tcPr>
          <w:p w14:paraId="66B78B31" w14:textId="20C424A6" w:rsidR="00DE349F" w:rsidRPr="00382E36" w:rsidRDefault="00DE349F" w:rsidP="00DE349F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  <w:highlight w:val="yellow"/>
              </w:rPr>
            </w:pPr>
            <w:r w:rsidRPr="00A3106A">
              <w:rPr>
                <w:rFonts w:ascii="Liberation Serif" w:hAnsi="Liberation Serif"/>
                <w:szCs w:val="28"/>
              </w:rPr>
              <w:t>ПК-2.4</w:t>
            </w:r>
          </w:p>
        </w:tc>
        <w:tc>
          <w:tcPr>
            <w:tcW w:w="6096" w:type="dxa"/>
          </w:tcPr>
          <w:p w14:paraId="2A63C5B2" w14:textId="7367D099" w:rsidR="00DE349F" w:rsidRPr="00042E97" w:rsidRDefault="00DE349F" w:rsidP="00DE349F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A3106A">
              <w:rPr>
                <w:rFonts w:ascii="Liberation Serif" w:hAnsi="Liberation Serif"/>
                <w:szCs w:val="28"/>
              </w:rPr>
              <w:t>Разрабатывает планы проведения ремонтов технологического оборудования, замены морально и физически изношенного оборудования на основании перспективных планов технического перевооружения</w:t>
            </w:r>
          </w:p>
        </w:tc>
        <w:tc>
          <w:tcPr>
            <w:tcW w:w="2120" w:type="dxa"/>
          </w:tcPr>
          <w:p w14:paraId="50A410E9" w14:textId="3A7BBC2B" w:rsidR="00DE349F" w:rsidRPr="00042E97" w:rsidRDefault="00DE349F" w:rsidP="00DE349F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4447873B" w14:textId="7B80C865" w:rsidR="0076218C" w:rsidRDefault="0076218C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76218C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D5458" w14:textId="77777777" w:rsidR="00E83DD3" w:rsidRDefault="00E83DD3">
      <w:r>
        <w:separator/>
      </w:r>
    </w:p>
  </w:endnote>
  <w:endnote w:type="continuationSeparator" w:id="0">
    <w:p w14:paraId="438B1F8F" w14:textId="77777777" w:rsidR="00E83DD3" w:rsidRDefault="00E8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6A086" w14:textId="77777777" w:rsidR="00E83DD3" w:rsidRDefault="00E83DD3">
      <w:r>
        <w:separator/>
      </w:r>
    </w:p>
  </w:footnote>
  <w:footnote w:type="continuationSeparator" w:id="0">
    <w:p w14:paraId="68CDB61F" w14:textId="77777777" w:rsidR="00E83DD3" w:rsidRDefault="00E83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0317D2"/>
    <w:rsid w:val="001069D2"/>
    <w:rsid w:val="00152283"/>
    <w:rsid w:val="00157FFD"/>
    <w:rsid w:val="001D1872"/>
    <w:rsid w:val="0023167F"/>
    <w:rsid w:val="00247122"/>
    <w:rsid w:val="002D62F1"/>
    <w:rsid w:val="00382E36"/>
    <w:rsid w:val="003B3C91"/>
    <w:rsid w:val="004A744A"/>
    <w:rsid w:val="005955E6"/>
    <w:rsid w:val="006B7FE6"/>
    <w:rsid w:val="006D31AB"/>
    <w:rsid w:val="0076218C"/>
    <w:rsid w:val="0078264E"/>
    <w:rsid w:val="007A199B"/>
    <w:rsid w:val="007A509D"/>
    <w:rsid w:val="007E21F4"/>
    <w:rsid w:val="007F2B9A"/>
    <w:rsid w:val="008944FD"/>
    <w:rsid w:val="00A805C8"/>
    <w:rsid w:val="00BB0CFF"/>
    <w:rsid w:val="00BD4697"/>
    <w:rsid w:val="00C04DCA"/>
    <w:rsid w:val="00C80371"/>
    <w:rsid w:val="00C92822"/>
    <w:rsid w:val="00CE1A38"/>
    <w:rsid w:val="00D70527"/>
    <w:rsid w:val="00DB7635"/>
    <w:rsid w:val="00DC578E"/>
    <w:rsid w:val="00DE349F"/>
    <w:rsid w:val="00DF5CC7"/>
    <w:rsid w:val="00E5674F"/>
    <w:rsid w:val="00E83DD3"/>
    <w:rsid w:val="00EA6AC8"/>
    <w:rsid w:val="00F3009D"/>
    <w:rsid w:val="00F93375"/>
    <w:rsid w:val="00FB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3</cp:revision>
  <cp:lastPrinted>2019-10-03T16:41:00Z</cp:lastPrinted>
  <dcterms:created xsi:type="dcterms:W3CDTF">2026-06-29T08:20:00Z</dcterms:created>
  <dcterms:modified xsi:type="dcterms:W3CDTF">2026-06-29T08:37:00Z</dcterms:modified>
  <dc:language>ru-RU</dc:language>
</cp:coreProperties>
</file>